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09" w:rsidRPr="00FC5C46" w:rsidRDefault="008655AA" w:rsidP="00D36A58">
      <w:pPr>
        <w:jc w:val="center"/>
        <w:rPr>
          <w:sz w:val="28"/>
          <w:szCs w:val="28"/>
          <w:u w:val="wave"/>
        </w:rPr>
      </w:pPr>
      <w:r w:rsidRPr="00FC5C46">
        <w:rPr>
          <w:rFonts w:hint="eastAsia"/>
          <w:sz w:val="28"/>
          <w:szCs w:val="28"/>
          <w:u w:val="wave"/>
        </w:rPr>
        <w:t>成年後見等申立</w:t>
      </w:r>
      <w:r w:rsidR="00B11545" w:rsidRPr="00FC5C46">
        <w:rPr>
          <w:rFonts w:hint="eastAsia"/>
          <w:sz w:val="28"/>
          <w:szCs w:val="28"/>
          <w:u w:val="wave"/>
        </w:rPr>
        <w:t>・受任</w:t>
      </w:r>
      <w:r w:rsidRPr="00FC5C46">
        <w:rPr>
          <w:rFonts w:hint="eastAsia"/>
          <w:sz w:val="28"/>
          <w:szCs w:val="28"/>
          <w:u w:val="wave"/>
        </w:rPr>
        <w:t>手続き</w:t>
      </w:r>
      <w:r w:rsidR="00D36A58" w:rsidRPr="00FC5C46">
        <w:rPr>
          <w:rFonts w:hint="eastAsia"/>
          <w:sz w:val="28"/>
          <w:szCs w:val="28"/>
          <w:u w:val="wave"/>
        </w:rPr>
        <w:t>管理表</w:t>
      </w:r>
    </w:p>
    <w:p w:rsidR="00D36A58" w:rsidRPr="00D36A58" w:rsidRDefault="00D36A58" w:rsidP="00D36A58">
      <w:pPr>
        <w:rPr>
          <w:sz w:val="28"/>
          <w:szCs w:val="28"/>
          <w:u w:val="single"/>
        </w:rPr>
      </w:pPr>
      <w:r w:rsidRPr="00D36A58">
        <w:rPr>
          <w:rFonts w:hint="eastAsia"/>
          <w:sz w:val="28"/>
          <w:szCs w:val="28"/>
          <w:u w:val="single"/>
        </w:rPr>
        <w:t xml:space="preserve">　</w:t>
      </w:r>
      <w:r w:rsidR="00B92C3A">
        <w:rPr>
          <w:rFonts w:hint="eastAsia"/>
          <w:sz w:val="28"/>
          <w:szCs w:val="28"/>
          <w:u w:val="single"/>
        </w:rPr>
        <w:t xml:space="preserve">　　</w:t>
      </w:r>
      <w:r w:rsidR="00FC5C46">
        <w:rPr>
          <w:rFonts w:hint="eastAsia"/>
          <w:sz w:val="28"/>
          <w:szCs w:val="28"/>
          <w:u w:val="single"/>
        </w:rPr>
        <w:t xml:space="preserve">  </w:t>
      </w:r>
      <w:r w:rsidR="00B92C3A">
        <w:rPr>
          <w:rFonts w:hint="eastAsia"/>
          <w:sz w:val="28"/>
          <w:szCs w:val="28"/>
          <w:u w:val="single"/>
        </w:rPr>
        <w:t xml:space="preserve">　　　</w:t>
      </w:r>
      <w:r w:rsidRPr="00D36A58">
        <w:rPr>
          <w:rFonts w:hint="eastAsia"/>
          <w:sz w:val="28"/>
          <w:szCs w:val="28"/>
          <w:u w:val="single"/>
        </w:rPr>
        <w:t xml:space="preserve">　様</w:t>
      </w:r>
    </w:p>
    <w:p w:rsidR="00716E5E" w:rsidRDefault="00716E5E" w:rsidP="008655AA"/>
    <w:p w:rsidR="0032121F" w:rsidRPr="00DA5080" w:rsidRDefault="008655AA" w:rsidP="00B11545">
      <w:pPr>
        <w:rPr>
          <w:rFonts w:ascii="ＭＳ ゴシック" w:eastAsia="ＭＳ ゴシック" w:hAnsi="ＭＳ ゴシック"/>
          <w:sz w:val="24"/>
          <w:szCs w:val="24"/>
        </w:rPr>
      </w:pPr>
      <w:r w:rsidRPr="00DA5080">
        <w:rPr>
          <w:rFonts w:ascii="ＭＳ ゴシック" w:eastAsia="ＭＳ ゴシック" w:hAnsi="ＭＳ ゴシック" w:hint="eastAsia"/>
          <w:sz w:val="24"/>
          <w:szCs w:val="24"/>
        </w:rPr>
        <w:t>Ⅰ．</w:t>
      </w:r>
      <w:r w:rsidR="00876310" w:rsidRPr="00DA5080">
        <w:rPr>
          <w:rFonts w:ascii="ＭＳ ゴシック" w:eastAsia="ＭＳ ゴシック" w:hAnsi="ＭＳ ゴシック" w:hint="eastAsia"/>
          <w:sz w:val="24"/>
          <w:szCs w:val="24"/>
        </w:rPr>
        <w:t>申立</w:t>
      </w:r>
      <w:r w:rsidR="00DA5080" w:rsidRPr="00DA508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76310" w:rsidRPr="00DA5080">
        <w:rPr>
          <w:rFonts w:ascii="ＭＳ ゴシック" w:eastAsia="ＭＳ ゴシック" w:hAnsi="ＭＳ ゴシック" w:hint="eastAsia"/>
          <w:sz w:val="24"/>
          <w:szCs w:val="24"/>
        </w:rPr>
        <w:t>手続</w:t>
      </w:r>
      <w:r w:rsidR="00B11545" w:rsidRPr="00DA5080">
        <w:rPr>
          <w:rFonts w:ascii="ＭＳ ゴシック" w:eastAsia="ＭＳ ゴシック" w:hAnsi="ＭＳ ゴシック" w:hint="eastAsia"/>
          <w:sz w:val="24"/>
          <w:szCs w:val="24"/>
        </w:rPr>
        <w:t>き</w:t>
      </w:r>
      <w:r w:rsidR="00DA5080" w:rsidRPr="00DA5080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:rsidR="00DA5080" w:rsidRDefault="00DA5080" w:rsidP="00B11545"/>
    <w:tbl>
      <w:tblPr>
        <w:tblW w:w="10173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5421"/>
        <w:gridCol w:w="2234"/>
      </w:tblGrid>
      <w:tr w:rsidR="00876310" w:rsidRPr="00F76400" w:rsidTr="00DA5080">
        <w:trPr>
          <w:trHeight w:val="454"/>
          <w:tblHeader/>
        </w:trPr>
        <w:tc>
          <w:tcPr>
            <w:tcW w:w="675" w:type="dxa"/>
            <w:shd w:val="clear" w:color="auto" w:fill="D9D9D9"/>
            <w:vAlign w:val="center"/>
          </w:tcPr>
          <w:p w:rsidR="00876310" w:rsidRPr="00F76400" w:rsidRDefault="00876310" w:rsidP="00DA5080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項番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76310" w:rsidRPr="00F76400" w:rsidRDefault="00876310" w:rsidP="00DA5080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手続き項目</w:t>
            </w:r>
          </w:p>
        </w:tc>
        <w:tc>
          <w:tcPr>
            <w:tcW w:w="5421" w:type="dxa"/>
            <w:shd w:val="clear" w:color="auto" w:fill="D9D9D9"/>
            <w:vAlign w:val="center"/>
          </w:tcPr>
          <w:p w:rsidR="00876310" w:rsidRPr="00F76400" w:rsidRDefault="00660C82" w:rsidP="00DA5080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 xml:space="preserve">提示資料／確定事項　</w:t>
            </w:r>
            <w:r w:rsidR="00876310" w:rsidRPr="00F76400">
              <w:rPr>
                <w:rFonts w:hint="eastAsia"/>
              </w:rPr>
              <w:t>等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876310" w:rsidRPr="00F76400" w:rsidRDefault="00876310" w:rsidP="00DA5080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実施日</w:t>
            </w:r>
          </w:p>
        </w:tc>
      </w:tr>
      <w:tr w:rsidR="00C33A1C" w:rsidRPr="00F76400" w:rsidTr="00B5409B">
        <w:trPr>
          <w:trHeight w:val="795"/>
          <w:tblHeader/>
        </w:trPr>
        <w:tc>
          <w:tcPr>
            <w:tcW w:w="675" w:type="dxa"/>
            <w:vMerge w:val="restart"/>
            <w:vAlign w:val="center"/>
          </w:tcPr>
          <w:p w:rsidR="00C33A1C" w:rsidRPr="00F76400" w:rsidRDefault="00C33A1C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8532B9" w:rsidRDefault="00C33A1C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成年後見制度</w:t>
            </w:r>
          </w:p>
          <w:p w:rsidR="001A4D12" w:rsidRPr="00F76400" w:rsidRDefault="00C33A1C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および</w:t>
            </w:r>
          </w:p>
          <w:p w:rsidR="008532B9" w:rsidRDefault="00C33A1C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申立て手続き</w:t>
            </w:r>
          </w:p>
          <w:p w:rsidR="00C33A1C" w:rsidRPr="00F76400" w:rsidRDefault="00C33A1C" w:rsidP="00B5409B">
            <w:pPr>
              <w:tabs>
                <w:tab w:val="left" w:pos="2365"/>
              </w:tabs>
              <w:jc w:val="center"/>
            </w:pPr>
            <w:r w:rsidRPr="00A64A48">
              <w:rPr>
                <w:rFonts w:hint="eastAsia"/>
                <w:spacing w:val="210"/>
                <w:kern w:val="0"/>
                <w:fitText w:val="1575" w:id="-213147648"/>
              </w:rPr>
              <w:t>の説</w:t>
            </w:r>
            <w:r w:rsidRPr="00A64A48">
              <w:rPr>
                <w:rFonts w:hint="eastAsia"/>
                <w:spacing w:val="7"/>
                <w:kern w:val="0"/>
                <w:fitText w:val="1575" w:id="-213147648"/>
              </w:rPr>
              <w:t>明</w:t>
            </w:r>
          </w:p>
        </w:tc>
        <w:tc>
          <w:tcPr>
            <w:tcW w:w="5421" w:type="dxa"/>
          </w:tcPr>
          <w:p w:rsidR="00C33A1C" w:rsidRPr="00F76400" w:rsidRDefault="00C33A1C" w:rsidP="00B5409B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・事務所ご案内</w:t>
            </w:r>
            <w:r w:rsidR="00322CCA">
              <w:rPr>
                <w:rFonts w:hint="eastAsia"/>
              </w:rPr>
              <w:t>（パンフレット）</w:t>
            </w:r>
          </w:p>
          <w:p w:rsidR="00C33A1C" w:rsidRPr="00F76400" w:rsidRDefault="00C33A1C" w:rsidP="00B5409B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・成年後見制度　利用の手引き</w:t>
            </w:r>
          </w:p>
          <w:p w:rsidR="00C33A1C" w:rsidRPr="00F76400" w:rsidRDefault="00C33A1C" w:rsidP="00B5409B">
            <w:pPr>
              <w:tabs>
                <w:tab w:val="left" w:pos="2365"/>
              </w:tabs>
              <w:ind w:leftChars="456" w:left="1026"/>
              <w:jc w:val="right"/>
              <w:rPr>
                <w:sz w:val="18"/>
                <w:szCs w:val="18"/>
              </w:rPr>
            </w:pPr>
            <w:r w:rsidRPr="00F76400">
              <w:rPr>
                <w:rFonts w:hint="eastAsia"/>
                <w:sz w:val="18"/>
                <w:szCs w:val="18"/>
              </w:rPr>
              <w:t>（千葉県社会福祉士協議会編）</w:t>
            </w:r>
          </w:p>
          <w:p w:rsidR="00C33A1C" w:rsidRPr="00F76400" w:rsidRDefault="00C33A1C" w:rsidP="00B5409B">
            <w:pPr>
              <w:tabs>
                <w:tab w:val="left" w:pos="2365"/>
              </w:tabs>
              <w:ind w:leftChars="15" w:left="34"/>
            </w:pPr>
            <w:r w:rsidRPr="00F76400">
              <w:rPr>
                <w:rFonts w:hint="eastAsia"/>
              </w:rPr>
              <w:t>・成年後見制度パンフレット</w:t>
            </w:r>
          </w:p>
          <w:p w:rsidR="00C33A1C" w:rsidRPr="00F76400" w:rsidRDefault="00C33A1C" w:rsidP="00B5409B">
            <w:pPr>
              <w:tabs>
                <w:tab w:val="left" w:pos="2365"/>
              </w:tabs>
              <w:ind w:leftChars="960" w:left="2160"/>
              <w:jc w:val="right"/>
            </w:pPr>
            <w:r w:rsidRPr="00F76400">
              <w:rPr>
                <w:rFonts w:hint="eastAsia"/>
                <w:sz w:val="18"/>
                <w:szCs w:val="18"/>
              </w:rPr>
              <w:t>（家庭裁判所編）</w:t>
            </w:r>
          </w:p>
          <w:p w:rsidR="00C33A1C" w:rsidRPr="00F76400" w:rsidRDefault="00C33A1C" w:rsidP="00B5409B">
            <w:pPr>
              <w:tabs>
                <w:tab w:val="left" w:pos="2365"/>
              </w:tabs>
              <w:ind w:leftChars="15" w:left="34"/>
            </w:pPr>
            <w:r w:rsidRPr="00F76400">
              <w:rPr>
                <w:rFonts w:hint="eastAsia"/>
              </w:rPr>
              <w:t>・「相談援助利用契約書」</w:t>
            </w:r>
          </w:p>
          <w:p w:rsidR="00C33A1C" w:rsidRPr="00F76400" w:rsidRDefault="00C33A1C" w:rsidP="00B5409B">
            <w:pPr>
              <w:tabs>
                <w:tab w:val="left" w:pos="2365"/>
              </w:tabs>
              <w:ind w:leftChars="15" w:left="34"/>
            </w:pPr>
            <w:r w:rsidRPr="00F76400">
              <w:rPr>
                <w:rFonts w:hint="eastAsia"/>
              </w:rPr>
              <w:t>・「相談援助計画書」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C33A1C" w:rsidRPr="00F76400" w:rsidRDefault="00C33A1C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平成</w:t>
            </w:r>
            <w:r w:rsidR="00B11545"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 w:rsidR="00B11545"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 w:rsidR="00B11545"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</w:p>
        </w:tc>
      </w:tr>
      <w:tr w:rsidR="00B11545" w:rsidRPr="00F76400" w:rsidTr="00B5409B">
        <w:trPr>
          <w:trHeight w:val="795"/>
          <w:tblHeader/>
        </w:trPr>
        <w:tc>
          <w:tcPr>
            <w:tcW w:w="675" w:type="dxa"/>
            <w:vMerge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both"/>
            </w:pPr>
          </w:p>
        </w:tc>
        <w:tc>
          <w:tcPr>
            <w:tcW w:w="5421" w:type="dxa"/>
          </w:tcPr>
          <w:p w:rsidR="00B11545" w:rsidRPr="00F76400" w:rsidRDefault="00B11545" w:rsidP="00B5409B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申立人の決定</w:t>
            </w:r>
          </w:p>
          <w:p w:rsidR="00B11545" w:rsidRPr="00F76400" w:rsidRDefault="00B11545" w:rsidP="00B5409B">
            <w:pPr>
              <w:tabs>
                <w:tab w:val="left" w:pos="2365"/>
              </w:tabs>
              <w:ind w:leftChars="392" w:left="88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64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</w:t>
            </w:r>
            <w:r w:rsidRPr="00F7640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      様(続柄:　　　)</w:t>
            </w:r>
            <w:r w:rsidRPr="00F764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B11545" w:rsidRDefault="00B11545" w:rsidP="00B5409B">
            <w:pPr>
              <w:jc w:val="both"/>
            </w:pPr>
            <w:r w:rsidRPr="00890A36">
              <w:rPr>
                <w:rFonts w:hint="eastAsia"/>
              </w:rPr>
              <w:t>平成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年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月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日</w:t>
            </w:r>
          </w:p>
        </w:tc>
      </w:tr>
      <w:tr w:rsidR="00B11545" w:rsidRPr="00F76400" w:rsidTr="00B5409B">
        <w:trPr>
          <w:trHeight w:val="795"/>
          <w:tblHeader/>
        </w:trPr>
        <w:tc>
          <w:tcPr>
            <w:tcW w:w="675" w:type="dxa"/>
            <w:vMerge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both"/>
            </w:pPr>
          </w:p>
        </w:tc>
        <w:tc>
          <w:tcPr>
            <w:tcW w:w="5421" w:type="dxa"/>
          </w:tcPr>
          <w:p w:rsidR="00B11545" w:rsidRPr="00F76400" w:rsidRDefault="00B11545" w:rsidP="00B5409B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後見人等候補者の決定</w:t>
            </w:r>
          </w:p>
          <w:p w:rsidR="00B11545" w:rsidRPr="00F76400" w:rsidRDefault="00B11545" w:rsidP="00B5409B">
            <w:pPr>
              <w:tabs>
                <w:tab w:val="left" w:pos="2365"/>
              </w:tabs>
              <w:ind w:leftChars="392" w:left="88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64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</w:t>
            </w:r>
            <w:r w:rsidRPr="00F7640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      様(続柄:　　　)</w:t>
            </w:r>
            <w:r w:rsidRPr="00F764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B11545" w:rsidRDefault="00B11545" w:rsidP="00B5409B">
            <w:pPr>
              <w:jc w:val="both"/>
            </w:pPr>
            <w:r w:rsidRPr="00890A36">
              <w:rPr>
                <w:rFonts w:hint="eastAsia"/>
              </w:rPr>
              <w:t>平成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年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月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日</w:t>
            </w:r>
          </w:p>
        </w:tc>
      </w:tr>
      <w:tr w:rsidR="00B11545" w:rsidRPr="00F76400" w:rsidTr="00B5409B">
        <w:trPr>
          <w:trHeight w:val="597"/>
          <w:tblHeader/>
        </w:trPr>
        <w:tc>
          <w:tcPr>
            <w:tcW w:w="675" w:type="dxa"/>
            <w:vMerge w:val="restart"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B11545" w:rsidRDefault="00B11545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相談援助利用</w:t>
            </w:r>
          </w:p>
          <w:p w:rsidR="00B11545" w:rsidRPr="00F76400" w:rsidRDefault="00B11545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契約締結</w:t>
            </w:r>
          </w:p>
        </w:tc>
        <w:tc>
          <w:tcPr>
            <w:tcW w:w="5421" w:type="dxa"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相談援助計画の説明・契約範囲の確定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B11545" w:rsidRDefault="00B11545" w:rsidP="00B5409B">
            <w:pPr>
              <w:jc w:val="both"/>
            </w:pPr>
            <w:r w:rsidRPr="00890A36">
              <w:rPr>
                <w:rFonts w:hint="eastAsia"/>
              </w:rPr>
              <w:t>平成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年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月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日</w:t>
            </w:r>
          </w:p>
        </w:tc>
      </w:tr>
      <w:tr w:rsidR="00B11545" w:rsidRPr="00F76400" w:rsidTr="00B5409B">
        <w:trPr>
          <w:trHeight w:val="503"/>
          <w:tblHeader/>
        </w:trPr>
        <w:tc>
          <w:tcPr>
            <w:tcW w:w="675" w:type="dxa"/>
            <w:vMerge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both"/>
            </w:pPr>
          </w:p>
        </w:tc>
        <w:tc>
          <w:tcPr>
            <w:tcW w:w="5421" w:type="dxa"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契約金額：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B11545" w:rsidRDefault="00B11545" w:rsidP="00B5409B">
            <w:pPr>
              <w:jc w:val="both"/>
            </w:pPr>
            <w:r w:rsidRPr="00890A36">
              <w:rPr>
                <w:rFonts w:hint="eastAsia"/>
              </w:rPr>
              <w:t>平成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年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月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日</w:t>
            </w:r>
          </w:p>
        </w:tc>
      </w:tr>
      <w:tr w:rsidR="00B11545" w:rsidRPr="00F76400" w:rsidTr="00B5409B">
        <w:trPr>
          <w:trHeight w:val="470"/>
          <w:tblHeader/>
        </w:trPr>
        <w:tc>
          <w:tcPr>
            <w:tcW w:w="675" w:type="dxa"/>
            <w:vMerge w:val="restart"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B11545" w:rsidRDefault="00B11545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役割分担等の</w:t>
            </w:r>
          </w:p>
          <w:p w:rsidR="00B11545" w:rsidRPr="00F76400" w:rsidRDefault="00B11545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Pr="00F76400">
              <w:rPr>
                <w:rFonts w:hint="eastAsia"/>
              </w:rPr>
              <w:t>定</w:t>
            </w:r>
          </w:p>
        </w:tc>
        <w:tc>
          <w:tcPr>
            <w:tcW w:w="5421" w:type="dxa"/>
            <w:vAlign w:val="center"/>
          </w:tcPr>
          <w:p w:rsidR="00B11545" w:rsidRPr="00F76400" w:rsidRDefault="00B11545" w:rsidP="00B5409B">
            <w:pPr>
              <w:tabs>
                <w:tab w:val="left" w:pos="2160"/>
              </w:tabs>
              <w:ind w:left="2160" w:hangingChars="960" w:hanging="2160"/>
              <w:jc w:val="both"/>
            </w:pPr>
            <w:r w:rsidRPr="00F76400">
              <w:rPr>
                <w:rFonts w:hint="eastAsia"/>
              </w:rPr>
              <w:t>必要書類の取得</w:t>
            </w:r>
            <w:r w:rsidRPr="00F76400">
              <w:rPr>
                <w:rFonts w:hint="eastAsia"/>
              </w:rPr>
              <w:t xml:space="preserve"> </w:t>
            </w:r>
            <w:r w:rsidRPr="00F76400">
              <w:rPr>
                <w:rFonts w:hint="eastAsia"/>
              </w:rPr>
              <w:t>⇒「必要書類一覧」に記載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B11545" w:rsidRDefault="00B11545" w:rsidP="00B5409B">
            <w:pPr>
              <w:jc w:val="both"/>
            </w:pPr>
            <w:r w:rsidRPr="00890A36">
              <w:rPr>
                <w:rFonts w:hint="eastAsia"/>
              </w:rPr>
              <w:t>平成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年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月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日</w:t>
            </w:r>
          </w:p>
        </w:tc>
      </w:tr>
      <w:tr w:rsidR="00B11545" w:rsidRPr="00F76400" w:rsidTr="00B5409B">
        <w:trPr>
          <w:trHeight w:val="499"/>
          <w:tblHeader/>
        </w:trPr>
        <w:tc>
          <w:tcPr>
            <w:tcW w:w="675" w:type="dxa"/>
            <w:vMerge/>
          </w:tcPr>
          <w:p w:rsidR="00B11545" w:rsidRPr="00F76400" w:rsidRDefault="00B11545" w:rsidP="00B5409B">
            <w:pPr>
              <w:tabs>
                <w:tab w:val="left" w:pos="2365"/>
              </w:tabs>
            </w:pPr>
          </w:p>
        </w:tc>
        <w:tc>
          <w:tcPr>
            <w:tcW w:w="1843" w:type="dxa"/>
            <w:vMerge/>
          </w:tcPr>
          <w:p w:rsidR="00B11545" w:rsidRPr="00F76400" w:rsidRDefault="00B11545" w:rsidP="00B5409B">
            <w:pPr>
              <w:tabs>
                <w:tab w:val="left" w:pos="2365"/>
              </w:tabs>
            </w:pPr>
          </w:p>
        </w:tc>
        <w:tc>
          <w:tcPr>
            <w:tcW w:w="5421" w:type="dxa"/>
            <w:vAlign w:val="center"/>
          </w:tcPr>
          <w:p w:rsidR="00B11545" w:rsidRPr="00F76400" w:rsidRDefault="00B11545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委任状の作成（要・不）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B11545" w:rsidRDefault="00B11545" w:rsidP="00B5409B">
            <w:pPr>
              <w:jc w:val="both"/>
            </w:pPr>
            <w:r w:rsidRPr="00890A36">
              <w:rPr>
                <w:rFonts w:hint="eastAsia"/>
              </w:rPr>
              <w:t>平成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年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月</w:t>
            </w:r>
            <w:r w:rsidRPr="00890A36">
              <w:rPr>
                <w:rFonts w:hint="eastAsia"/>
              </w:rPr>
              <w:t xml:space="preserve">   </w:t>
            </w:r>
            <w:r w:rsidRPr="00890A36">
              <w:rPr>
                <w:rFonts w:hint="eastAsia"/>
              </w:rPr>
              <w:t>日</w:t>
            </w:r>
          </w:p>
        </w:tc>
      </w:tr>
      <w:tr w:rsidR="00C371A7" w:rsidRPr="00F76400" w:rsidTr="00B5409B">
        <w:trPr>
          <w:trHeight w:val="2171"/>
          <w:tblHeader/>
        </w:trPr>
        <w:tc>
          <w:tcPr>
            <w:tcW w:w="675" w:type="dxa"/>
            <w:vAlign w:val="center"/>
          </w:tcPr>
          <w:p w:rsidR="00C371A7" w:rsidRPr="00F76400" w:rsidRDefault="00C33A1C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C371A7" w:rsidRPr="00F76400" w:rsidRDefault="00C33A1C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本人面談</w:t>
            </w:r>
          </w:p>
        </w:tc>
        <w:tc>
          <w:tcPr>
            <w:tcW w:w="5421" w:type="dxa"/>
            <w:vAlign w:val="center"/>
          </w:tcPr>
          <w:p w:rsidR="00C371A7" w:rsidRPr="00F76400" w:rsidRDefault="00971E02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□</w:t>
            </w:r>
            <w:r w:rsidR="00C33A1C" w:rsidRPr="00F76400">
              <w:rPr>
                <w:rFonts w:hint="eastAsia"/>
              </w:rPr>
              <w:t>生活状況、</w:t>
            </w:r>
            <w:r w:rsidRPr="00F76400">
              <w:rPr>
                <w:rFonts w:hint="eastAsia"/>
              </w:rPr>
              <w:t>抱えている問題の明確化</w:t>
            </w:r>
          </w:p>
          <w:p w:rsidR="00971E02" w:rsidRPr="00F76400" w:rsidRDefault="00971E02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□申立て類型について本人意思の確認</w:t>
            </w:r>
          </w:p>
          <w:p w:rsidR="00971E02" w:rsidRPr="00F76400" w:rsidRDefault="00971E02" w:rsidP="00B5409B">
            <w:pPr>
              <w:tabs>
                <w:tab w:val="left" w:pos="2365"/>
              </w:tabs>
              <w:ind w:leftChars="77" w:left="173"/>
              <w:jc w:val="both"/>
            </w:pPr>
            <w:r w:rsidRPr="00F76400">
              <w:rPr>
                <w:rFonts w:hint="eastAsia"/>
              </w:rPr>
              <w:t>⑴補助申立ての同意</w:t>
            </w:r>
          </w:p>
          <w:p w:rsidR="00971E02" w:rsidRPr="00F76400" w:rsidRDefault="00971E02" w:rsidP="00B5409B">
            <w:pPr>
              <w:tabs>
                <w:tab w:val="left" w:pos="2365"/>
              </w:tabs>
              <w:ind w:leftChars="77" w:left="173"/>
              <w:jc w:val="both"/>
            </w:pPr>
            <w:r w:rsidRPr="00F76400">
              <w:rPr>
                <w:rFonts w:hint="eastAsia"/>
              </w:rPr>
              <w:t>⑵同意権（補助）代理権（補助・保佐）</w:t>
            </w:r>
          </w:p>
          <w:p w:rsidR="00971E02" w:rsidRPr="00F76400" w:rsidRDefault="00971E02" w:rsidP="00B5409B">
            <w:pPr>
              <w:tabs>
                <w:tab w:val="left" w:pos="2365"/>
              </w:tabs>
              <w:ind w:left="173" w:hangingChars="77" w:hanging="173"/>
              <w:jc w:val="both"/>
            </w:pPr>
            <w:r w:rsidRPr="00F76400">
              <w:rPr>
                <w:rFonts w:hint="eastAsia"/>
              </w:rPr>
              <w:t>□後見人等の役割</w:t>
            </w:r>
            <w:r w:rsidRPr="00F76400">
              <w:rPr>
                <w:rFonts w:hint="eastAsia"/>
              </w:rPr>
              <w:t>(</w:t>
            </w:r>
            <w:r w:rsidRPr="00F76400">
              <w:rPr>
                <w:rFonts w:hint="eastAsia"/>
              </w:rPr>
              <w:t>できること</w:t>
            </w:r>
            <w:r w:rsidRPr="00F76400">
              <w:rPr>
                <w:rFonts w:hint="eastAsia"/>
              </w:rPr>
              <w:t>/</w:t>
            </w:r>
            <w:r w:rsidRPr="00F76400">
              <w:rPr>
                <w:rFonts w:hint="eastAsia"/>
              </w:rPr>
              <w:t>できないこと</w:t>
            </w:r>
            <w:r w:rsidRPr="00F76400">
              <w:rPr>
                <w:rFonts w:hint="eastAsia"/>
              </w:rPr>
              <w:t>)</w:t>
            </w:r>
            <w:r w:rsidRPr="00F76400">
              <w:rPr>
                <w:rFonts w:hint="eastAsia"/>
              </w:rPr>
              <w:t>、財産管理の方法の説明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13522F" w:rsidRDefault="00B11545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日平成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</w:p>
          <w:p w:rsidR="00B11545" w:rsidRDefault="00B11545" w:rsidP="00B5409B">
            <w:pPr>
              <w:tabs>
                <w:tab w:val="left" w:pos="2365"/>
              </w:tabs>
              <w:jc w:val="both"/>
            </w:pPr>
          </w:p>
          <w:p w:rsidR="005F60E5" w:rsidRDefault="005F60E5" w:rsidP="00B5409B">
            <w:pPr>
              <w:tabs>
                <w:tab w:val="left" w:pos="2365"/>
              </w:tabs>
              <w:jc w:val="both"/>
            </w:pPr>
          </w:p>
          <w:p w:rsidR="005F60E5" w:rsidRDefault="00B11545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</w:p>
          <w:p w:rsidR="00B11545" w:rsidRPr="00F76400" w:rsidRDefault="00B11545" w:rsidP="00B5409B">
            <w:pPr>
              <w:tabs>
                <w:tab w:val="left" w:pos="2365"/>
              </w:tabs>
              <w:jc w:val="both"/>
            </w:pPr>
          </w:p>
        </w:tc>
      </w:tr>
      <w:tr w:rsidR="00971E02" w:rsidRPr="00F76400" w:rsidTr="00B5409B">
        <w:trPr>
          <w:trHeight w:val="841"/>
          <w:tblHeader/>
        </w:trPr>
        <w:tc>
          <w:tcPr>
            <w:tcW w:w="675" w:type="dxa"/>
            <w:vAlign w:val="center"/>
          </w:tcPr>
          <w:p w:rsidR="00971E02" w:rsidRPr="00F76400" w:rsidRDefault="0013522F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8532B9" w:rsidRDefault="00971E02" w:rsidP="00B5409B">
            <w:pPr>
              <w:tabs>
                <w:tab w:val="left" w:pos="2365"/>
              </w:tabs>
              <w:jc w:val="distribute"/>
              <w:rPr>
                <w:spacing w:val="-10"/>
              </w:rPr>
            </w:pPr>
            <w:r w:rsidRPr="00F76400">
              <w:rPr>
                <w:rFonts w:hint="eastAsia"/>
                <w:spacing w:val="-10"/>
              </w:rPr>
              <w:t>申立書類の</w:t>
            </w:r>
          </w:p>
          <w:p w:rsidR="00971E02" w:rsidRPr="00F76400" w:rsidRDefault="00971E02" w:rsidP="00B5409B">
            <w:pPr>
              <w:tabs>
                <w:tab w:val="left" w:pos="2365"/>
              </w:tabs>
              <w:jc w:val="distribute"/>
              <w:rPr>
                <w:spacing w:val="-10"/>
              </w:rPr>
            </w:pPr>
            <w:r w:rsidRPr="00F76400">
              <w:rPr>
                <w:rFonts w:hint="eastAsia"/>
                <w:spacing w:val="-10"/>
              </w:rPr>
              <w:t>整理・確認</w:t>
            </w:r>
          </w:p>
        </w:tc>
        <w:tc>
          <w:tcPr>
            <w:tcW w:w="5421" w:type="dxa"/>
            <w:vAlign w:val="center"/>
          </w:tcPr>
          <w:p w:rsidR="00971E02" w:rsidRPr="00F76400" w:rsidRDefault="0013522F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「必要書類一覧」にて確認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</w:tcPr>
          <w:p w:rsidR="0013522F" w:rsidRPr="00F76400" w:rsidRDefault="0013522F" w:rsidP="00B5409B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最終確認：</w:t>
            </w:r>
          </w:p>
          <w:p w:rsidR="00971E02" w:rsidRPr="00F76400" w:rsidRDefault="00B11545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</w:p>
        </w:tc>
      </w:tr>
      <w:tr w:rsidR="0013522F" w:rsidRPr="00F76400" w:rsidTr="00B5409B">
        <w:trPr>
          <w:trHeight w:val="549"/>
          <w:tblHeader/>
        </w:trPr>
        <w:tc>
          <w:tcPr>
            <w:tcW w:w="675" w:type="dxa"/>
            <w:vAlign w:val="center"/>
          </w:tcPr>
          <w:p w:rsidR="0013522F" w:rsidRPr="00F76400" w:rsidRDefault="0032121F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8532B9" w:rsidRDefault="0032121F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申立</w:t>
            </w:r>
            <w:r w:rsidRPr="00F76400">
              <w:rPr>
                <w:rFonts w:hint="eastAsia"/>
              </w:rPr>
              <w:t>(</w:t>
            </w:r>
            <w:r w:rsidRPr="00F76400">
              <w:rPr>
                <w:rFonts w:hint="eastAsia"/>
              </w:rPr>
              <w:t>受理面接</w:t>
            </w:r>
            <w:r w:rsidRPr="00F76400">
              <w:rPr>
                <w:rFonts w:hint="eastAsia"/>
              </w:rPr>
              <w:t>)</w:t>
            </w:r>
          </w:p>
          <w:p w:rsidR="0013522F" w:rsidRPr="00F76400" w:rsidRDefault="0032121F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予</w:t>
            </w:r>
            <w:r w:rsidR="008532B9">
              <w:rPr>
                <w:rFonts w:hint="eastAsia"/>
              </w:rPr>
              <w:t xml:space="preserve">　　</w:t>
            </w:r>
            <w:r w:rsidRPr="00F76400">
              <w:rPr>
                <w:rFonts w:hint="eastAsia"/>
              </w:rPr>
              <w:t>約</w:t>
            </w:r>
          </w:p>
        </w:tc>
        <w:tc>
          <w:tcPr>
            <w:tcW w:w="5421" w:type="dxa"/>
          </w:tcPr>
          <w:p w:rsidR="0032121F" w:rsidRPr="00F76400" w:rsidRDefault="0032121F" w:rsidP="00B5409B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千葉家庭裁判所</w:t>
            </w:r>
            <w:r w:rsidR="00B314F4">
              <w:rPr>
                <w:rFonts w:hint="eastAsia"/>
              </w:rPr>
              <w:t xml:space="preserve">　　　　</w:t>
            </w:r>
            <w:r w:rsidRPr="00F76400">
              <w:rPr>
                <w:rFonts w:hint="eastAsia"/>
              </w:rPr>
              <w:t>支部</w:t>
            </w:r>
          </w:p>
          <w:p w:rsidR="0013522F" w:rsidRPr="00F76400" w:rsidRDefault="0032121F" w:rsidP="00B314F4">
            <w:pPr>
              <w:tabs>
                <w:tab w:val="left" w:pos="2365"/>
              </w:tabs>
              <w:wordWrap w:val="0"/>
              <w:jc w:val="right"/>
            </w:pPr>
            <w:r w:rsidRPr="00F76400">
              <w:rPr>
                <w:rFonts w:hint="eastAsia"/>
              </w:rPr>
              <w:t xml:space="preserve">    </w:t>
            </w:r>
            <w:r w:rsidRPr="00F76400">
              <w:rPr>
                <w:rFonts w:hint="eastAsia"/>
              </w:rPr>
              <w:t>電話</w:t>
            </w:r>
            <w:r w:rsidRPr="00F76400">
              <w:rPr>
                <w:rFonts w:hint="eastAsia"/>
              </w:rPr>
              <w:t xml:space="preserve">  </w:t>
            </w:r>
            <w:r w:rsidR="00B314F4">
              <w:rPr>
                <w:rFonts w:hint="eastAsia"/>
              </w:rPr>
              <w:t xml:space="preserve">　　　　　　　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13522F" w:rsidRPr="00F76400" w:rsidRDefault="00B11545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</w:p>
        </w:tc>
      </w:tr>
      <w:tr w:rsidR="0013522F" w:rsidRPr="00F76400" w:rsidTr="00B5409B">
        <w:trPr>
          <w:trHeight w:val="549"/>
          <w:tblHeader/>
        </w:trPr>
        <w:tc>
          <w:tcPr>
            <w:tcW w:w="675" w:type="dxa"/>
            <w:vAlign w:val="center"/>
          </w:tcPr>
          <w:p w:rsidR="0013522F" w:rsidRPr="00F76400" w:rsidRDefault="0032121F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13522F" w:rsidRPr="00F76400" w:rsidRDefault="0032121F" w:rsidP="00B5409B">
            <w:pPr>
              <w:tabs>
                <w:tab w:val="left" w:pos="2365"/>
              </w:tabs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6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受理面接</w:t>
            </w:r>
          </w:p>
        </w:tc>
        <w:tc>
          <w:tcPr>
            <w:tcW w:w="5421" w:type="dxa"/>
            <w:vAlign w:val="center"/>
          </w:tcPr>
          <w:p w:rsidR="0013522F" w:rsidRPr="00F76400" w:rsidRDefault="0032121F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(6</w:t>
            </w:r>
            <w:r w:rsidRPr="00F76400">
              <w:rPr>
                <w:rFonts w:hint="eastAsia"/>
              </w:rPr>
              <w:t>項により決定</w:t>
            </w:r>
            <w:r w:rsidRPr="00F76400">
              <w:rPr>
                <w:rFonts w:hint="eastAsia"/>
              </w:rPr>
              <w:t>)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13522F" w:rsidRPr="00F76400" w:rsidRDefault="00B11545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</w:p>
        </w:tc>
      </w:tr>
      <w:tr w:rsidR="00DA5080" w:rsidRPr="00F76400" w:rsidTr="00DA5080">
        <w:trPr>
          <w:trHeight w:val="559"/>
          <w:tblHeader/>
        </w:trPr>
        <w:tc>
          <w:tcPr>
            <w:tcW w:w="675" w:type="dxa"/>
            <w:vMerge w:val="restart"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DA5080" w:rsidRDefault="00DA5080" w:rsidP="00B5409B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家事審判官の</w:t>
            </w:r>
          </w:p>
          <w:p w:rsidR="00DA5080" w:rsidRPr="00F76400" w:rsidRDefault="00DA5080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審</w:t>
            </w:r>
            <w:r>
              <w:rPr>
                <w:rFonts w:hint="eastAsia"/>
              </w:rPr>
              <w:t xml:space="preserve">　　</w:t>
            </w:r>
            <w:r w:rsidRPr="00F76400">
              <w:rPr>
                <w:rFonts w:hint="eastAsia"/>
              </w:rPr>
              <w:t>問</w:t>
            </w:r>
          </w:p>
        </w:tc>
        <w:tc>
          <w:tcPr>
            <w:tcW w:w="5421" w:type="dxa"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本人面接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DA5080">
            <w:pPr>
              <w:jc w:val="center"/>
            </w:pPr>
            <w:r w:rsidRPr="00B85DDE">
              <w:rPr>
                <w:rFonts w:hint="eastAsia"/>
              </w:rPr>
              <w:t>平成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年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月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日</w:t>
            </w:r>
          </w:p>
        </w:tc>
      </w:tr>
      <w:tr w:rsidR="00DA5080" w:rsidRPr="00F76400" w:rsidTr="00DA5080">
        <w:trPr>
          <w:trHeight w:val="553"/>
          <w:tblHeader/>
        </w:trPr>
        <w:tc>
          <w:tcPr>
            <w:tcW w:w="675" w:type="dxa"/>
            <w:vMerge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both"/>
            </w:pPr>
          </w:p>
        </w:tc>
        <w:tc>
          <w:tcPr>
            <w:tcW w:w="5421" w:type="dxa"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親族への意向照会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DA5080">
            <w:pPr>
              <w:jc w:val="center"/>
            </w:pPr>
            <w:r w:rsidRPr="00B85DDE">
              <w:rPr>
                <w:rFonts w:hint="eastAsia"/>
              </w:rPr>
              <w:t>平成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年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月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日</w:t>
            </w:r>
          </w:p>
        </w:tc>
      </w:tr>
      <w:tr w:rsidR="00DA5080" w:rsidRPr="00F76400" w:rsidTr="00DA5080">
        <w:trPr>
          <w:trHeight w:val="549"/>
          <w:tblHeader/>
        </w:trPr>
        <w:tc>
          <w:tcPr>
            <w:tcW w:w="675" w:type="dxa"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distribute"/>
              <w:rPr>
                <w:sz w:val="24"/>
                <w:szCs w:val="24"/>
              </w:rPr>
            </w:pPr>
            <w:r w:rsidRPr="00F76400">
              <w:rPr>
                <w:rFonts w:hint="eastAsia"/>
                <w:sz w:val="24"/>
                <w:szCs w:val="24"/>
              </w:rPr>
              <w:t>鑑　　定</w:t>
            </w:r>
          </w:p>
        </w:tc>
        <w:tc>
          <w:tcPr>
            <w:tcW w:w="5421" w:type="dxa"/>
            <w:vAlign w:val="center"/>
          </w:tcPr>
          <w:p w:rsidR="00DA5080" w:rsidRPr="00F76400" w:rsidRDefault="00DA5080" w:rsidP="00B5409B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後見、保佐申立の場合のみ</w:t>
            </w:r>
          </w:p>
        </w:tc>
        <w:tc>
          <w:tcPr>
            <w:tcW w:w="2234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DA5080">
            <w:pPr>
              <w:jc w:val="center"/>
            </w:pPr>
            <w:r w:rsidRPr="00B85DDE">
              <w:rPr>
                <w:rFonts w:hint="eastAsia"/>
              </w:rPr>
              <w:t>平成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年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月</w:t>
            </w:r>
            <w:r w:rsidRPr="00B85DDE">
              <w:rPr>
                <w:rFonts w:hint="eastAsia"/>
              </w:rPr>
              <w:t xml:space="preserve">   </w:t>
            </w:r>
            <w:r w:rsidRPr="00B85DDE">
              <w:rPr>
                <w:rFonts w:hint="eastAsia"/>
              </w:rPr>
              <w:t>日</w:t>
            </w:r>
          </w:p>
        </w:tc>
      </w:tr>
    </w:tbl>
    <w:p w:rsidR="00876310" w:rsidRDefault="00876310" w:rsidP="002074AA">
      <w:pPr>
        <w:tabs>
          <w:tab w:val="left" w:pos="2365"/>
        </w:tabs>
      </w:pPr>
    </w:p>
    <w:p w:rsidR="00DA5080" w:rsidRDefault="00DA5080" w:rsidP="002074AA">
      <w:pPr>
        <w:tabs>
          <w:tab w:val="left" w:pos="2365"/>
        </w:tabs>
      </w:pPr>
    </w:p>
    <w:p w:rsidR="00DA5080" w:rsidRDefault="00DA5080" w:rsidP="002074AA">
      <w:pPr>
        <w:tabs>
          <w:tab w:val="left" w:pos="2365"/>
        </w:tabs>
      </w:pPr>
    </w:p>
    <w:p w:rsidR="00B5409B" w:rsidRPr="00DA5080" w:rsidRDefault="00B5409B" w:rsidP="002074AA">
      <w:pPr>
        <w:tabs>
          <w:tab w:val="left" w:pos="2365"/>
        </w:tabs>
        <w:rPr>
          <w:rFonts w:ascii="ＭＳ ゴシック" w:eastAsia="ＭＳ ゴシック" w:hAnsi="ＭＳ ゴシック"/>
          <w:sz w:val="24"/>
          <w:szCs w:val="24"/>
        </w:rPr>
      </w:pPr>
      <w:r w:rsidRPr="00DA5080">
        <w:rPr>
          <w:rFonts w:ascii="ＭＳ ゴシック" w:eastAsia="ＭＳ ゴシック" w:hAnsi="ＭＳ ゴシック" w:hint="eastAsia"/>
          <w:sz w:val="24"/>
          <w:szCs w:val="24"/>
        </w:rPr>
        <w:t>Ⅱ．受任時の手続き</w:t>
      </w:r>
      <w:r w:rsidR="00DA5080" w:rsidRPr="00DA5080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:rsidR="00B5409B" w:rsidRDefault="00B5409B" w:rsidP="002074AA">
      <w:pPr>
        <w:tabs>
          <w:tab w:val="left" w:pos="2365"/>
        </w:tabs>
      </w:pPr>
    </w:p>
    <w:tbl>
      <w:tblPr>
        <w:tblW w:w="10137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2"/>
        <w:gridCol w:w="3613"/>
        <w:gridCol w:w="1774"/>
        <w:gridCol w:w="2233"/>
      </w:tblGrid>
      <w:tr w:rsidR="00DA5080" w:rsidTr="00A0214C">
        <w:trPr>
          <w:trHeight w:val="454"/>
        </w:trPr>
        <w:tc>
          <w:tcPr>
            <w:tcW w:w="675" w:type="dxa"/>
            <w:shd w:val="clear" w:color="auto" w:fill="D9D9D9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項番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手続き項目</w:t>
            </w:r>
          </w:p>
        </w:tc>
        <w:tc>
          <w:tcPr>
            <w:tcW w:w="5387" w:type="dxa"/>
            <w:gridSpan w:val="2"/>
            <w:shd w:val="clear" w:color="auto" w:fill="D9D9D9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提示資料／確定事項　等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実施日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vAlign w:val="center"/>
          </w:tcPr>
          <w:p w:rsidR="00DA5080" w:rsidRPr="00A0214C" w:rsidRDefault="00FC5C46" w:rsidP="005E58AD">
            <w:pPr>
              <w:tabs>
                <w:tab w:val="left" w:pos="2365"/>
              </w:tabs>
              <w:jc w:val="distribute"/>
              <w:rPr>
                <w:sz w:val="24"/>
                <w:szCs w:val="24"/>
              </w:rPr>
            </w:pPr>
            <w:r w:rsidRPr="00A0214C">
              <w:rPr>
                <w:rFonts w:hint="eastAsia"/>
                <w:sz w:val="24"/>
                <w:szCs w:val="24"/>
              </w:rPr>
              <w:t>受任</w:t>
            </w:r>
            <w:r w:rsidR="005E58AD">
              <w:rPr>
                <w:rFonts w:hint="eastAsia"/>
                <w:sz w:val="24"/>
                <w:szCs w:val="24"/>
              </w:rPr>
              <w:t>承諾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5E58AD" w:rsidP="00A0214C">
            <w:pPr>
              <w:tabs>
                <w:tab w:val="left" w:pos="2365"/>
              </w:tabs>
              <w:jc w:val="both"/>
            </w:pPr>
            <w:r>
              <w:rPr>
                <w:rFonts w:hint="eastAsia"/>
              </w:rPr>
              <w:t>家裁からの</w:t>
            </w:r>
            <w:r w:rsidR="00FC5C46">
              <w:rPr>
                <w:rFonts w:hint="eastAsia"/>
              </w:rPr>
              <w:t>照会書の返送</w:t>
            </w:r>
            <w:r w:rsidR="00FC5C46">
              <w:rPr>
                <w:rFonts w:hint="eastAsia"/>
              </w:rPr>
              <w:t xml:space="preserve"> (</w:t>
            </w:r>
            <w:r w:rsidR="00FC5C46" w:rsidRPr="005E58AD">
              <w:rPr>
                <w:rFonts w:hint="eastAsia"/>
                <w:sz w:val="18"/>
                <w:szCs w:val="18"/>
              </w:rPr>
              <w:t>ぱあとなあ推薦の場合等</w:t>
            </w:r>
            <w:r w:rsidR="00FC5C46">
              <w:rPr>
                <w:rFonts w:hint="eastAsia"/>
              </w:rPr>
              <w:t>)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Pr="00A94E86" w:rsidRDefault="00FC5C46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c>
          <w:tcPr>
            <w:tcW w:w="675" w:type="dxa"/>
            <w:vMerge w:val="restart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DA5080" w:rsidRPr="00A0214C" w:rsidRDefault="00DA5080" w:rsidP="00A0214C">
            <w:pPr>
              <w:tabs>
                <w:tab w:val="left" w:pos="2365"/>
              </w:tabs>
              <w:jc w:val="distribute"/>
              <w:rPr>
                <w:sz w:val="24"/>
                <w:szCs w:val="24"/>
              </w:rPr>
            </w:pPr>
            <w:r w:rsidRPr="00A0214C">
              <w:rPr>
                <w:rFonts w:hint="eastAsia"/>
                <w:sz w:val="24"/>
                <w:szCs w:val="24"/>
              </w:rPr>
              <w:t>審　　判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both"/>
            </w:pPr>
            <w:r w:rsidRPr="00F76400">
              <w:rPr>
                <w:rFonts w:hint="eastAsia"/>
              </w:rPr>
              <w:t>審判書謄本、後見のしおり、家裁への提出書類一式</w:t>
            </w:r>
            <w:r w:rsidRPr="00F76400">
              <w:rPr>
                <w:rFonts w:hint="eastAsia"/>
              </w:rPr>
              <w:t>(</w:t>
            </w:r>
            <w:r w:rsidRPr="00F76400">
              <w:rPr>
                <w:rFonts w:hint="eastAsia"/>
              </w:rPr>
              <w:t>事務報告書、財産目録、収支状況報告書</w:t>
            </w:r>
            <w:r w:rsidRPr="00F76400">
              <w:rPr>
                <w:rFonts w:hint="eastAsia"/>
              </w:rPr>
              <w:t>)</w:t>
            </w:r>
            <w:r w:rsidRPr="00F76400">
              <w:rPr>
                <w:rFonts w:hint="eastAsia"/>
              </w:rPr>
              <w:t>の受領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Pr="00A0214C" w:rsidRDefault="00DA5080" w:rsidP="00A0214C">
            <w:pPr>
              <w:tabs>
                <w:tab w:val="left" w:pos="23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both"/>
            </w:pPr>
            <w:r w:rsidRPr="00A0214C">
              <w:rPr>
                <w:rFonts w:ascii="ＭＳ ゴシック" w:eastAsia="ＭＳ ゴシック" w:hAnsi="ＭＳ ゴシック" w:hint="eastAsia"/>
              </w:rPr>
              <w:t>審判確定</w:t>
            </w:r>
            <w:r w:rsidRPr="00F76400">
              <w:rPr>
                <w:rFonts w:hint="eastAsia"/>
              </w:rPr>
              <w:t>(</w:t>
            </w:r>
            <w:r w:rsidRPr="00F76400">
              <w:rPr>
                <w:rFonts w:hint="eastAsia"/>
              </w:rPr>
              <w:t>審判書受領の</w:t>
            </w:r>
            <w:r w:rsidRPr="00F76400">
              <w:rPr>
                <w:rFonts w:hint="eastAsia"/>
              </w:rPr>
              <w:t>2</w:t>
            </w:r>
            <w:r w:rsidRPr="00F76400">
              <w:rPr>
                <w:rFonts w:hint="eastAsia"/>
              </w:rPr>
              <w:t>週間後</w:t>
            </w:r>
            <w:r w:rsidRPr="00F76400">
              <w:rPr>
                <w:rFonts w:hint="eastAsia"/>
              </w:rPr>
              <w:t>)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c>
          <w:tcPr>
            <w:tcW w:w="675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Pr="00A0214C" w:rsidRDefault="00DA5080" w:rsidP="00A0214C">
            <w:pPr>
              <w:tabs>
                <w:tab w:val="left" w:pos="23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DA5080" w:rsidRPr="00A0214C" w:rsidRDefault="00DA5080" w:rsidP="00A0214C">
            <w:pPr>
              <w:tabs>
                <w:tab w:val="left" w:pos="2365"/>
              </w:tabs>
              <w:jc w:val="both"/>
              <w:rPr>
                <w:rFonts w:ascii="ＭＳ 明朝" w:hAnsi="ＭＳ 明朝"/>
              </w:rPr>
            </w:pPr>
            <w:r w:rsidRPr="00A0214C">
              <w:rPr>
                <w:rFonts w:ascii="ＭＳ 明朝" w:hAnsi="ＭＳ 明朝" w:hint="eastAsia"/>
              </w:rPr>
              <w:t>審判確定証明書 の請求・受領</w:t>
            </w:r>
          </w:p>
          <w:p w:rsidR="00DA5080" w:rsidRPr="00A0214C" w:rsidRDefault="00DA5080" w:rsidP="00A0214C">
            <w:pPr>
              <w:tabs>
                <w:tab w:val="left" w:pos="2365"/>
              </w:tabs>
              <w:rPr>
                <w:rFonts w:eastAsia="ＭＳ ゴシック"/>
              </w:rPr>
            </w:pPr>
            <w:r w:rsidRPr="00A0214C">
              <w:rPr>
                <w:rFonts w:eastAsia="ＭＳ ゴシック"/>
              </w:rPr>
              <w:t>150</w:t>
            </w:r>
            <w:r w:rsidRPr="00A0214C">
              <w:rPr>
                <w:rFonts w:ascii="ＭＳ 明朝" w:hAnsi="ＭＳ 明朝" w:hint="eastAsia"/>
              </w:rPr>
              <w:t>円/通</w:t>
            </w:r>
            <w:r w:rsidRPr="00A0214C">
              <w:rPr>
                <w:rFonts w:eastAsia="ＭＳ ゴシック"/>
              </w:rPr>
              <w:t>(</w:t>
            </w:r>
            <w:r w:rsidRPr="00A0214C">
              <w:rPr>
                <w:rFonts w:ascii="ＭＳ 明朝" w:hAnsi="ＭＳ 明朝" w:hint="eastAsia"/>
              </w:rPr>
              <w:t>収入印紙</w:t>
            </w:r>
            <w:r w:rsidRPr="00A0214C">
              <w:rPr>
                <w:rFonts w:eastAsia="ＭＳ ゴシック" w:hint="eastAsia"/>
              </w:rPr>
              <w:t xml:space="preserve">) </w:t>
            </w:r>
            <w:r w:rsidRPr="00A0214C">
              <w:rPr>
                <w:rFonts w:ascii="ＭＳ 明朝" w:hAnsi="ＭＳ 明朝" w:hint="eastAsia"/>
              </w:rPr>
              <w:t xml:space="preserve">(郵送の場合 </w:t>
            </w:r>
            <w:r w:rsidRPr="00FB333B">
              <w:t>80</w:t>
            </w:r>
            <w:r w:rsidRPr="00A0214C">
              <w:rPr>
                <w:rFonts w:ascii="ＭＳ 明朝" w:hAnsi="ＭＳ 明朝" w:hint="eastAsia"/>
              </w:rPr>
              <w:t>円切手添付)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Merge w:val="restart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DA5080" w:rsidRDefault="00DA5080" w:rsidP="00A0214C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登記事項証明書</w:t>
            </w:r>
          </w:p>
          <w:p w:rsidR="00DA5080" w:rsidRPr="00F76400" w:rsidRDefault="00DA5080" w:rsidP="00A0214C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の請求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オンライン請求</w:t>
            </w:r>
            <w:r w:rsidRPr="00F76400">
              <w:rPr>
                <w:rFonts w:hint="eastAsia"/>
              </w:rPr>
              <w:t>(</w:t>
            </w:r>
            <w:r>
              <w:rPr>
                <w:rFonts w:hint="eastAsia"/>
              </w:rPr>
              <w:t>380</w:t>
            </w:r>
            <w:r w:rsidRPr="00F76400">
              <w:rPr>
                <w:rFonts w:hint="eastAsia"/>
              </w:rPr>
              <w:t>円</w:t>
            </w:r>
            <w:r w:rsidRPr="00F76400">
              <w:rPr>
                <w:rFonts w:hint="eastAsia"/>
              </w:rPr>
              <w:t>/</w:t>
            </w:r>
            <w:r w:rsidRPr="00F76400">
              <w:rPr>
                <w:rFonts w:hint="eastAsia"/>
              </w:rPr>
              <w:t>通</w:t>
            </w:r>
            <w:r w:rsidRPr="00F76400">
              <w:rPr>
                <w:rFonts w:hint="eastAsia"/>
              </w:rPr>
              <w:t>)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</w:pP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受領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DA5080" w:rsidRPr="00A0214C" w:rsidRDefault="00DA5080" w:rsidP="00A0214C">
            <w:pPr>
              <w:tabs>
                <w:tab w:val="left" w:pos="2365"/>
              </w:tabs>
              <w:jc w:val="distribute"/>
              <w:rPr>
                <w:sz w:val="16"/>
                <w:szCs w:val="16"/>
              </w:rPr>
            </w:pPr>
            <w:r w:rsidRPr="00F76400">
              <w:rPr>
                <w:rFonts w:hint="eastAsia"/>
              </w:rPr>
              <w:t>関係者への挨拶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A55FE8" w:rsidRDefault="00DA5080" w:rsidP="00B314F4">
            <w:pPr>
              <w:tabs>
                <w:tab w:val="left" w:pos="2365"/>
              </w:tabs>
            </w:pPr>
            <w:r w:rsidRPr="00A55FE8">
              <w:rPr>
                <w:rFonts w:hint="eastAsia"/>
              </w:rPr>
              <w:t>別紙「後見人等受任の連絡</w:t>
            </w:r>
            <w:r w:rsidR="00B314F4">
              <w:rPr>
                <w:rFonts w:hint="eastAsia"/>
              </w:rPr>
              <w:t>・届出先</w:t>
            </w:r>
            <w:r w:rsidRPr="00A55FE8">
              <w:rPr>
                <w:rFonts w:hint="eastAsia"/>
              </w:rPr>
              <w:t>一覧」参照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B314F4" w:rsidP="00A0214C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DA5080" w:rsidTr="00A0214C">
        <w:trPr>
          <w:trHeight w:val="680"/>
        </w:trPr>
        <w:tc>
          <w:tcPr>
            <w:tcW w:w="675" w:type="dxa"/>
            <w:vMerge w:val="restart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DA5080" w:rsidRPr="00A0214C" w:rsidRDefault="00DA5080" w:rsidP="00A0214C">
            <w:pPr>
              <w:tabs>
                <w:tab w:val="left" w:pos="2365"/>
              </w:tabs>
              <w:jc w:val="distribute"/>
              <w:rPr>
                <w:sz w:val="16"/>
                <w:szCs w:val="16"/>
              </w:rPr>
            </w:pPr>
            <w:r w:rsidRPr="00F76400">
              <w:rPr>
                <w:rFonts w:hint="eastAsia"/>
              </w:rPr>
              <w:t>本人訪問・面談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  <w:r w:rsidRPr="00F76400">
              <w:rPr>
                <w:rFonts w:hint="eastAsia"/>
              </w:rPr>
              <w:t>・生活状況・環境等の把握</w:t>
            </w:r>
          </w:p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  <w:r w:rsidRPr="00F76400">
              <w:rPr>
                <w:rFonts w:hint="eastAsia"/>
              </w:rPr>
              <w:t>・後見ノートの作成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680"/>
        </w:trPr>
        <w:tc>
          <w:tcPr>
            <w:tcW w:w="675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</w:pP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680"/>
        </w:trPr>
        <w:tc>
          <w:tcPr>
            <w:tcW w:w="675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</w:pP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680"/>
        </w:trPr>
        <w:tc>
          <w:tcPr>
            <w:tcW w:w="675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</w:pP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Merge w:val="restart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:rsidR="00DA5080" w:rsidRDefault="00DA5080" w:rsidP="00A0214C">
            <w:pPr>
              <w:tabs>
                <w:tab w:val="left" w:pos="2365"/>
              </w:tabs>
              <w:jc w:val="distribute"/>
            </w:pPr>
            <w:r>
              <w:rPr>
                <w:rFonts w:hint="eastAsia"/>
              </w:rPr>
              <w:t>財産管理の</w:t>
            </w:r>
          </w:p>
          <w:p w:rsidR="00DA5080" w:rsidRPr="00A0214C" w:rsidRDefault="00DA5080" w:rsidP="00A0214C">
            <w:pPr>
              <w:tabs>
                <w:tab w:val="left" w:pos="2365"/>
              </w:tabs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引き継ぎ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c>
          <w:tcPr>
            <w:tcW w:w="675" w:type="dxa"/>
            <w:vMerge/>
            <w:vAlign w:val="center"/>
          </w:tcPr>
          <w:p w:rsidR="00DA508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Default="00DA5080" w:rsidP="00A0214C">
            <w:pPr>
              <w:tabs>
                <w:tab w:val="left" w:pos="2365"/>
              </w:tabs>
              <w:jc w:val="distribute"/>
            </w:pPr>
          </w:p>
        </w:tc>
        <w:tc>
          <w:tcPr>
            <w:tcW w:w="5387" w:type="dxa"/>
            <w:gridSpan w:val="2"/>
            <w:vAlign w:val="center"/>
          </w:tcPr>
          <w:p w:rsidR="00DA5080" w:rsidRDefault="00DA5080" w:rsidP="00A0214C">
            <w:pPr>
              <w:tabs>
                <w:tab w:val="left" w:pos="2365"/>
              </w:tabs>
              <w:ind w:left="225" w:hangingChars="100" w:hanging="225"/>
            </w:pPr>
            <w:r>
              <w:rPr>
                <w:rFonts w:hint="eastAsia"/>
              </w:rPr>
              <w:t>預り証の作成、交付</w:t>
            </w:r>
          </w:p>
          <w:p w:rsidR="00DA5080" w:rsidRDefault="00DA5080" w:rsidP="00A0214C">
            <w:pPr>
              <w:tabs>
                <w:tab w:val="left" w:pos="2365"/>
              </w:tabs>
              <w:ind w:left="245" w:hangingChars="100" w:hanging="245"/>
              <w:jc w:val="right"/>
            </w:pPr>
            <w:r w:rsidRPr="00A021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</w:t>
            </w:r>
            <w:r w:rsidRPr="00A0214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      様(続柄:　　　)</w:t>
            </w:r>
            <w:r w:rsidRPr="00A021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〕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Merge/>
            <w:vAlign w:val="center"/>
          </w:tcPr>
          <w:p w:rsidR="00DA5080" w:rsidRDefault="00DA5080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A5080" w:rsidRDefault="00DA5080" w:rsidP="00A0214C">
            <w:pPr>
              <w:tabs>
                <w:tab w:val="left" w:pos="2365"/>
              </w:tabs>
              <w:jc w:val="distribute"/>
            </w:pPr>
          </w:p>
        </w:tc>
        <w:tc>
          <w:tcPr>
            <w:tcW w:w="5387" w:type="dxa"/>
            <w:gridSpan w:val="2"/>
            <w:vAlign w:val="center"/>
          </w:tcPr>
          <w:p w:rsidR="00DA5080" w:rsidRDefault="00DA5080" w:rsidP="00A0214C">
            <w:pPr>
              <w:tabs>
                <w:tab w:val="left" w:pos="2365"/>
              </w:tabs>
              <w:ind w:left="225" w:hangingChars="100" w:hanging="225"/>
            </w:pPr>
            <w:r>
              <w:rPr>
                <w:rFonts w:hint="eastAsia"/>
              </w:rPr>
              <w:t>当初の管理財産の確定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c>
          <w:tcPr>
            <w:tcW w:w="675" w:type="dxa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DA5080" w:rsidRDefault="00DA5080" w:rsidP="00A0214C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官公庁等への</w:t>
            </w:r>
          </w:p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　　</w:t>
            </w:r>
            <w:r w:rsidRPr="00F76400">
              <w:rPr>
                <w:rFonts w:hint="eastAsia"/>
              </w:rPr>
              <w:t>出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</w:pPr>
            <w:r w:rsidRPr="00F76400">
              <w:rPr>
                <w:rFonts w:hint="eastAsia"/>
              </w:rPr>
              <w:t>別紙「後見人等受任の通知先一覧」</w:t>
            </w:r>
            <w:r>
              <w:rPr>
                <w:rFonts w:hint="eastAsia"/>
              </w:rPr>
              <w:t>参照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567"/>
        </w:trPr>
        <w:tc>
          <w:tcPr>
            <w:tcW w:w="675" w:type="dxa"/>
            <w:vMerge w:val="restart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7</w:t>
            </w:r>
          </w:p>
        </w:tc>
        <w:tc>
          <w:tcPr>
            <w:tcW w:w="1842" w:type="dxa"/>
            <w:vMerge w:val="restart"/>
            <w:vAlign w:val="center"/>
          </w:tcPr>
          <w:p w:rsidR="00DA5080" w:rsidRPr="00F76400" w:rsidRDefault="00FC5C46" w:rsidP="00A0214C">
            <w:pPr>
              <w:tabs>
                <w:tab w:val="left" w:pos="2365"/>
              </w:tabs>
              <w:jc w:val="distribute"/>
            </w:pPr>
            <w:r>
              <w:rPr>
                <w:rFonts w:hint="eastAsia"/>
              </w:rPr>
              <w:t>最初の財産目録</w:t>
            </w:r>
            <w:r w:rsidR="00DA5080" w:rsidRPr="00F76400">
              <w:rPr>
                <w:rFonts w:hint="eastAsia"/>
              </w:rPr>
              <w:t>提出書類の準備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  <w:r w:rsidRPr="00A0214C">
              <w:rPr>
                <w:rFonts w:hint="eastAsia"/>
                <w:color w:val="FF0000"/>
              </w:rPr>
              <w:t>提出期限</w:t>
            </w:r>
            <w:r w:rsidRPr="00F76400">
              <w:rPr>
                <w:rFonts w:hint="eastAsia"/>
              </w:rPr>
              <w:t>(</w:t>
            </w:r>
            <w:r w:rsidR="00FC5C46">
              <w:rPr>
                <w:rFonts w:hint="eastAsia"/>
              </w:rPr>
              <w:t>おおよそ</w:t>
            </w:r>
            <w:r w:rsidRPr="00F76400">
              <w:rPr>
                <w:rFonts w:hint="eastAsia"/>
              </w:rPr>
              <w:t>審判後</w:t>
            </w:r>
            <w:r w:rsidRPr="00F76400">
              <w:rPr>
                <w:rFonts w:hint="eastAsia"/>
              </w:rPr>
              <w:t>1</w:t>
            </w:r>
            <w:r w:rsidRPr="00F76400">
              <w:rPr>
                <w:rFonts w:hint="eastAsia"/>
              </w:rPr>
              <w:t>カ月</w:t>
            </w:r>
            <w:r w:rsidRPr="00F76400">
              <w:rPr>
                <w:rFonts w:hint="eastAsia"/>
              </w:rPr>
              <w:t>)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A94E86">
              <w:rPr>
                <w:rFonts w:hint="eastAsia"/>
              </w:rPr>
              <w:t>平成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年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月</w:t>
            </w:r>
            <w:r w:rsidRPr="00A94E86">
              <w:rPr>
                <w:rFonts w:hint="eastAsia"/>
              </w:rPr>
              <w:t xml:space="preserve">   </w:t>
            </w:r>
            <w:r w:rsidRPr="00A94E86">
              <w:rPr>
                <w:rFonts w:hint="eastAsia"/>
              </w:rPr>
              <w:t>日</w:t>
            </w:r>
          </w:p>
        </w:tc>
      </w:tr>
      <w:tr w:rsidR="00B5409B" w:rsidTr="00A0214C">
        <w:tc>
          <w:tcPr>
            <w:tcW w:w="675" w:type="dxa"/>
            <w:vMerge/>
            <w:vAlign w:val="center"/>
          </w:tcPr>
          <w:p w:rsidR="00B5409B" w:rsidRPr="00F76400" w:rsidRDefault="00B5409B" w:rsidP="00A0214C">
            <w:pPr>
              <w:tabs>
                <w:tab w:val="left" w:pos="2365"/>
              </w:tabs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B5409B" w:rsidRPr="00A0214C" w:rsidRDefault="00B5409B" w:rsidP="00A0214C">
            <w:pPr>
              <w:tabs>
                <w:tab w:val="left" w:pos="23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B5409B" w:rsidRPr="00F76400" w:rsidRDefault="00B5409B" w:rsidP="00A0214C">
            <w:pPr>
              <w:tabs>
                <w:tab w:val="left" w:pos="2365"/>
              </w:tabs>
              <w:ind w:left="225" w:hangingChars="100" w:hanging="225"/>
            </w:pPr>
            <w:r w:rsidRPr="00F76400">
              <w:rPr>
                <w:rFonts w:hint="eastAsia"/>
              </w:rPr>
              <w:t>事務報告書</w:t>
            </w:r>
          </w:p>
          <w:p w:rsidR="00B5409B" w:rsidRDefault="00B5409B" w:rsidP="00A0214C">
            <w:pPr>
              <w:tabs>
                <w:tab w:val="left" w:pos="2365"/>
              </w:tabs>
              <w:ind w:left="225" w:hangingChars="100" w:hanging="225"/>
            </w:pPr>
            <w:r w:rsidRPr="00F76400">
              <w:rPr>
                <w:rFonts w:hint="eastAsia"/>
              </w:rPr>
              <w:t>財産目録</w:t>
            </w:r>
          </w:p>
          <w:p w:rsidR="00B5409B" w:rsidRPr="00F76400" w:rsidRDefault="00B5409B" w:rsidP="00A0214C">
            <w:pPr>
              <w:tabs>
                <w:tab w:val="left" w:pos="2365"/>
              </w:tabs>
              <w:ind w:left="225" w:hangingChars="100" w:hanging="225"/>
            </w:pPr>
            <w:r w:rsidRPr="00F76400">
              <w:rPr>
                <w:rFonts w:hint="eastAsia"/>
              </w:rPr>
              <w:t>収支状況報告書</w:t>
            </w:r>
          </w:p>
        </w:tc>
        <w:tc>
          <w:tcPr>
            <w:tcW w:w="1774" w:type="dxa"/>
            <w:vAlign w:val="center"/>
          </w:tcPr>
          <w:p w:rsidR="00B5409B" w:rsidRDefault="00B5409B" w:rsidP="00A0214C">
            <w:pPr>
              <w:tabs>
                <w:tab w:val="left" w:pos="2365"/>
              </w:tabs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・不要</w:t>
            </w:r>
          </w:p>
          <w:p w:rsidR="00B5409B" w:rsidRDefault="00B5409B" w:rsidP="00A0214C">
            <w:pPr>
              <w:tabs>
                <w:tab w:val="left" w:pos="2365"/>
              </w:tabs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・不要</w:t>
            </w:r>
          </w:p>
          <w:p w:rsidR="00B5409B" w:rsidRPr="00F76400" w:rsidRDefault="00B5409B" w:rsidP="00A0214C">
            <w:pPr>
              <w:tabs>
                <w:tab w:val="left" w:pos="2365"/>
              </w:tabs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・不要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B5409B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680"/>
        </w:trPr>
        <w:tc>
          <w:tcPr>
            <w:tcW w:w="675" w:type="dxa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8</w:t>
            </w:r>
          </w:p>
        </w:tc>
        <w:tc>
          <w:tcPr>
            <w:tcW w:w="1842" w:type="dxa"/>
            <w:vAlign w:val="center"/>
          </w:tcPr>
          <w:p w:rsidR="00DA5080" w:rsidRDefault="00DA5080" w:rsidP="00A0214C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提出期限延長の</w:t>
            </w:r>
          </w:p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　　</w:t>
            </w:r>
            <w:r w:rsidRPr="00F76400">
              <w:rPr>
                <w:rFonts w:hint="eastAsia"/>
              </w:rPr>
              <w:t>請</w:t>
            </w:r>
          </w:p>
        </w:tc>
        <w:tc>
          <w:tcPr>
            <w:tcW w:w="5387" w:type="dxa"/>
            <w:gridSpan w:val="2"/>
            <w:vAlign w:val="center"/>
          </w:tcPr>
          <w:p w:rsidR="00DA5080" w:rsidRDefault="00DA5080" w:rsidP="00A0214C">
            <w:pPr>
              <w:tabs>
                <w:tab w:val="left" w:pos="2365"/>
              </w:tabs>
              <w:ind w:left="225" w:hangingChars="100" w:hanging="225"/>
            </w:pPr>
            <w:r>
              <w:rPr>
                <w:rFonts w:hint="eastAsia"/>
              </w:rPr>
              <w:t>（提出書類の準備が間に合わない場合）</w:t>
            </w:r>
          </w:p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  <w:jc w:val="right"/>
            </w:pPr>
            <w:r w:rsidRPr="00F76400">
              <w:rPr>
                <w:rFonts w:hint="eastAsia"/>
              </w:rPr>
              <w:t>⇒延長後の提出期限</w:t>
            </w:r>
            <w:r w:rsidRPr="00F76400">
              <w:rPr>
                <w:rFonts w:hint="eastAsia"/>
              </w:rPr>
              <w:t>(</w:t>
            </w:r>
            <w:r w:rsidRPr="00F76400">
              <w:rPr>
                <w:rFonts w:hint="eastAsia"/>
              </w:rPr>
              <w:t>平成</w:t>
            </w:r>
            <w:r w:rsidR="00FC5C46"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年</w:t>
            </w:r>
            <w:r w:rsidR="00FC5C46">
              <w:rPr>
                <w:rFonts w:hint="eastAsia"/>
              </w:rPr>
              <w:t xml:space="preserve">   </w:t>
            </w:r>
            <w:r w:rsidR="00FC5C46">
              <w:rPr>
                <w:rFonts w:hint="eastAsia"/>
              </w:rPr>
              <w:t>月</w:t>
            </w:r>
            <w:r w:rsidR="00FC5C46">
              <w:rPr>
                <w:rFonts w:hint="eastAsia"/>
              </w:rPr>
              <w:t xml:space="preserve">   </w:t>
            </w:r>
            <w:r w:rsidRPr="00F76400">
              <w:rPr>
                <w:rFonts w:hint="eastAsia"/>
              </w:rPr>
              <w:t>日</w:t>
            </w:r>
            <w:r w:rsidRPr="00F76400">
              <w:rPr>
                <w:rFonts w:hint="eastAsia"/>
              </w:rPr>
              <w:t>)</w:t>
            </w: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672ACF">
              <w:rPr>
                <w:rFonts w:hint="eastAsia"/>
              </w:rPr>
              <w:t>平成</w:t>
            </w:r>
            <w:r w:rsidRPr="00672ACF">
              <w:rPr>
                <w:rFonts w:hint="eastAsia"/>
              </w:rPr>
              <w:t xml:space="preserve">   </w:t>
            </w:r>
            <w:r w:rsidRPr="00672ACF">
              <w:rPr>
                <w:rFonts w:hint="eastAsia"/>
              </w:rPr>
              <w:t>年</w:t>
            </w:r>
            <w:r w:rsidRPr="00672ACF">
              <w:rPr>
                <w:rFonts w:hint="eastAsia"/>
              </w:rPr>
              <w:t xml:space="preserve">   </w:t>
            </w:r>
            <w:r w:rsidRPr="00672ACF">
              <w:rPr>
                <w:rFonts w:hint="eastAsia"/>
              </w:rPr>
              <w:t>月</w:t>
            </w:r>
            <w:r w:rsidRPr="00672ACF">
              <w:rPr>
                <w:rFonts w:hint="eastAsia"/>
              </w:rPr>
              <w:t xml:space="preserve">   </w:t>
            </w:r>
            <w:r w:rsidRPr="00672ACF">
              <w:rPr>
                <w:rFonts w:hint="eastAsia"/>
              </w:rPr>
              <w:t>日</w:t>
            </w:r>
          </w:p>
        </w:tc>
      </w:tr>
      <w:tr w:rsidR="00DA5080" w:rsidTr="00A0214C">
        <w:trPr>
          <w:trHeight w:val="680"/>
        </w:trPr>
        <w:tc>
          <w:tcPr>
            <w:tcW w:w="675" w:type="dxa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center"/>
            </w:pPr>
            <w:r w:rsidRPr="00F76400">
              <w:rPr>
                <w:rFonts w:hint="eastAsia"/>
              </w:rPr>
              <w:t>1</w:t>
            </w:r>
            <w:r w:rsidR="00FC5C46">
              <w:rPr>
                <w:rFonts w:hint="eastAsia"/>
              </w:rPr>
              <w:t>9</w:t>
            </w:r>
          </w:p>
        </w:tc>
        <w:tc>
          <w:tcPr>
            <w:tcW w:w="1842" w:type="dxa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jc w:val="distribute"/>
            </w:pPr>
            <w:r w:rsidRPr="00F76400">
              <w:rPr>
                <w:rFonts w:hint="eastAsia"/>
              </w:rPr>
              <w:t>提出書類の提出</w:t>
            </w:r>
          </w:p>
        </w:tc>
        <w:tc>
          <w:tcPr>
            <w:tcW w:w="5387" w:type="dxa"/>
            <w:gridSpan w:val="2"/>
            <w:vAlign w:val="center"/>
          </w:tcPr>
          <w:p w:rsidR="00DA5080" w:rsidRPr="00F76400" w:rsidRDefault="00DA5080" w:rsidP="00A0214C">
            <w:pPr>
              <w:tabs>
                <w:tab w:val="left" w:pos="2365"/>
              </w:tabs>
              <w:ind w:left="225" w:hangingChars="100" w:hanging="225"/>
            </w:pPr>
          </w:p>
        </w:tc>
        <w:tc>
          <w:tcPr>
            <w:tcW w:w="2233" w:type="dxa"/>
            <w:tcMar>
              <w:left w:w="0" w:type="dxa"/>
              <w:right w:w="0" w:type="dxa"/>
            </w:tcMar>
            <w:vAlign w:val="center"/>
          </w:tcPr>
          <w:p w:rsidR="00DA5080" w:rsidRDefault="00DA5080" w:rsidP="00A0214C">
            <w:pPr>
              <w:jc w:val="center"/>
            </w:pPr>
            <w:r w:rsidRPr="00672ACF">
              <w:rPr>
                <w:rFonts w:hint="eastAsia"/>
              </w:rPr>
              <w:t>平成</w:t>
            </w:r>
            <w:r w:rsidRPr="00672ACF">
              <w:rPr>
                <w:rFonts w:hint="eastAsia"/>
              </w:rPr>
              <w:t xml:space="preserve">   </w:t>
            </w:r>
            <w:r w:rsidRPr="00672ACF">
              <w:rPr>
                <w:rFonts w:hint="eastAsia"/>
              </w:rPr>
              <w:t>年</w:t>
            </w:r>
            <w:r w:rsidRPr="00672ACF">
              <w:rPr>
                <w:rFonts w:hint="eastAsia"/>
              </w:rPr>
              <w:t xml:space="preserve">   </w:t>
            </w:r>
            <w:r w:rsidRPr="00672ACF">
              <w:rPr>
                <w:rFonts w:hint="eastAsia"/>
              </w:rPr>
              <w:t>月</w:t>
            </w:r>
            <w:r w:rsidRPr="00672ACF">
              <w:rPr>
                <w:rFonts w:hint="eastAsia"/>
              </w:rPr>
              <w:t xml:space="preserve">   </w:t>
            </w:r>
            <w:r w:rsidRPr="00672ACF">
              <w:rPr>
                <w:rFonts w:hint="eastAsia"/>
              </w:rPr>
              <w:t>日</w:t>
            </w:r>
          </w:p>
        </w:tc>
      </w:tr>
    </w:tbl>
    <w:p w:rsidR="00B11545" w:rsidRDefault="00B11545" w:rsidP="002074AA">
      <w:pPr>
        <w:tabs>
          <w:tab w:val="left" w:pos="2365"/>
        </w:tabs>
      </w:pPr>
    </w:p>
    <w:sectPr w:rsidR="00B11545" w:rsidSect="00B37FB0">
      <w:footerReference w:type="default" r:id="rId7"/>
      <w:pgSz w:w="11906" w:h="16838" w:code="9"/>
      <w:pgMar w:top="1021" w:right="680" w:bottom="567" w:left="1021" w:header="851" w:footer="283" w:gutter="0"/>
      <w:cols w:space="425"/>
      <w:docGrid w:type="linesAndChars" w:linePitch="340" w:charSpace="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48" w:rsidRDefault="00A64A48" w:rsidP="001A4D12">
      <w:r>
        <w:separator/>
      </w:r>
    </w:p>
  </w:endnote>
  <w:endnote w:type="continuationSeparator" w:id="0">
    <w:p w:rsidR="00A64A48" w:rsidRDefault="00A64A48" w:rsidP="001A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B0" w:rsidRDefault="00B37FB0" w:rsidP="00B37FB0">
    <w:pPr>
      <w:pStyle w:val="a6"/>
      <w:jc w:val="right"/>
    </w:pPr>
    <w:r>
      <w:rPr>
        <w:rFonts w:hint="eastAsia"/>
      </w:rPr>
      <w:t>平成</w:t>
    </w:r>
    <w:r>
      <w:rPr>
        <w:rFonts w:hint="eastAsia"/>
      </w:rPr>
      <w:t>25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6</w:t>
    </w:r>
    <w:r>
      <w:rPr>
        <w:rFonts w:hint="eastAsia"/>
      </w:rPr>
      <w:t>日版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48" w:rsidRDefault="00A64A48" w:rsidP="001A4D12">
      <w:r>
        <w:separator/>
      </w:r>
    </w:p>
  </w:footnote>
  <w:footnote w:type="continuationSeparator" w:id="0">
    <w:p w:rsidR="00A64A48" w:rsidRDefault="00A64A48" w:rsidP="001A4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1"/>
  <w:drawingGridHorizontalSpacing w:val="22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5AA"/>
    <w:rsid w:val="000C6002"/>
    <w:rsid w:val="0013522F"/>
    <w:rsid w:val="0014209F"/>
    <w:rsid w:val="001A4D12"/>
    <w:rsid w:val="002074AA"/>
    <w:rsid w:val="002C3282"/>
    <w:rsid w:val="0032121F"/>
    <w:rsid w:val="00321F1C"/>
    <w:rsid w:val="00322CCA"/>
    <w:rsid w:val="0033113F"/>
    <w:rsid w:val="003420BB"/>
    <w:rsid w:val="0040456E"/>
    <w:rsid w:val="004107A6"/>
    <w:rsid w:val="005307F2"/>
    <w:rsid w:val="005D18DA"/>
    <w:rsid w:val="005E58AD"/>
    <w:rsid w:val="005F60E5"/>
    <w:rsid w:val="0065588B"/>
    <w:rsid w:val="00660C82"/>
    <w:rsid w:val="006A6D29"/>
    <w:rsid w:val="006C73E4"/>
    <w:rsid w:val="006E1E09"/>
    <w:rsid w:val="00716E5E"/>
    <w:rsid w:val="00722BA3"/>
    <w:rsid w:val="007A7C8D"/>
    <w:rsid w:val="007B40B7"/>
    <w:rsid w:val="007C1C7F"/>
    <w:rsid w:val="008532B9"/>
    <w:rsid w:val="008655AA"/>
    <w:rsid w:val="00875175"/>
    <w:rsid w:val="00876310"/>
    <w:rsid w:val="008A3F6D"/>
    <w:rsid w:val="008F5F38"/>
    <w:rsid w:val="00971E02"/>
    <w:rsid w:val="009730BD"/>
    <w:rsid w:val="009F5A7D"/>
    <w:rsid w:val="00A0214C"/>
    <w:rsid w:val="00A41E60"/>
    <w:rsid w:val="00A4274E"/>
    <w:rsid w:val="00A43165"/>
    <w:rsid w:val="00A531C2"/>
    <w:rsid w:val="00A55FE8"/>
    <w:rsid w:val="00A64A48"/>
    <w:rsid w:val="00A66183"/>
    <w:rsid w:val="00A95BB1"/>
    <w:rsid w:val="00B11545"/>
    <w:rsid w:val="00B21DDF"/>
    <w:rsid w:val="00B314F4"/>
    <w:rsid w:val="00B37FB0"/>
    <w:rsid w:val="00B5409B"/>
    <w:rsid w:val="00B6540E"/>
    <w:rsid w:val="00B92C3A"/>
    <w:rsid w:val="00BB195B"/>
    <w:rsid w:val="00C33A1C"/>
    <w:rsid w:val="00C371A7"/>
    <w:rsid w:val="00C44D5A"/>
    <w:rsid w:val="00C92369"/>
    <w:rsid w:val="00CB5A3C"/>
    <w:rsid w:val="00CC7764"/>
    <w:rsid w:val="00CF3715"/>
    <w:rsid w:val="00D15373"/>
    <w:rsid w:val="00D36A58"/>
    <w:rsid w:val="00D73BCA"/>
    <w:rsid w:val="00DA5080"/>
    <w:rsid w:val="00DE599E"/>
    <w:rsid w:val="00EA0502"/>
    <w:rsid w:val="00F76400"/>
    <w:rsid w:val="00F9174C"/>
    <w:rsid w:val="00F95DAD"/>
    <w:rsid w:val="00FB333B"/>
    <w:rsid w:val="00FC5C46"/>
    <w:rsid w:val="00FE411D"/>
    <w:rsid w:val="00FF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E"/>
    <w:pPr>
      <w:widowControl w:val="0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4D12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1A4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4D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C328-6A30-4471-BD63-FF7791B1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</dc:creator>
  <cp:lastModifiedBy>takami</cp:lastModifiedBy>
  <cp:revision>3</cp:revision>
  <cp:lastPrinted>2011-03-09T05:28:00Z</cp:lastPrinted>
  <dcterms:created xsi:type="dcterms:W3CDTF">2013-03-26T01:47:00Z</dcterms:created>
  <dcterms:modified xsi:type="dcterms:W3CDTF">2013-03-26T14:26:00Z</dcterms:modified>
</cp:coreProperties>
</file>